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Algemene Voorwaarden Brainwashers</w:t>
      </w:r>
    </w:p>
    <w:p>
      <w:pPr>
        <w:pStyle w:val="Heading2"/>
      </w:pPr>
      <w:r>
        <w:t>Artikel 1 – Definities</w:t>
      </w:r>
    </w:p>
    <w:p>
      <w:r>
        <w:t>• Brainwashers VOF: De vennootschap onder firma, gevestigd te Rotterdam, ingeschreven bij de Kamer van Koophandel onder nummer 96245581.</w:t>
      </w:r>
    </w:p>
    <w:p>
      <w:r>
        <w:t>• Opdrachtgever: De natuurlijke of rechtspersoon die een overeenkomst aangaat met Brainwashers voor training, coaching, advies of voorlichting.</w:t>
      </w:r>
    </w:p>
    <w:p>
      <w:r>
        <w:t>• Diensten: Alle door Brainwashers aangeboden trainingen, coachingstrajecten, adviezen en voorlichtingen.</w:t>
      </w:r>
    </w:p>
    <w:p>
      <w:r>
        <w:t>• Overeenkomst: Elke afspraak tussen Brainwashers en de opdrachtgever over de levering van diensten.</w:t>
      </w:r>
    </w:p>
    <w:p>
      <w:r>
        <w:t>• Schriftelijk: Onder schriftelijk wordt ook verstaan elektronische communicatie zoals e-mail.</w:t>
      </w:r>
    </w:p>
    <w:p>
      <w:pPr>
        <w:pStyle w:val="Heading2"/>
      </w:pPr>
      <w:r>
        <w:t>Artikel 2 – Toepasselijkheid</w:t>
      </w:r>
    </w:p>
    <w:p>
      <w:r>
        <w:t>• Deze algemene voorwaarden zijn van toepassing op alle offertes, overeenkomsten en dienstverlening van Brainwashers.</w:t>
      </w:r>
    </w:p>
    <w:p>
      <w:r>
        <w:t>• Afwijkingen van deze voorwaarden zijn alleen geldig indien deze schriftelijk zijn overeengekomen.</w:t>
      </w:r>
    </w:p>
    <w:p>
      <w:r>
        <w:t>• Algemene voorwaarden van de opdrachtgever worden uitdrukkelijk uitgesloten, tenzij schriftelijk anders overeengekomen.</w:t>
      </w:r>
    </w:p>
    <w:p>
      <w:pPr>
        <w:pStyle w:val="Heading2"/>
      </w:pPr>
      <w:r>
        <w:t>Artikel 3 – Offertes en overeenkomsten</w:t>
      </w:r>
    </w:p>
    <w:p>
      <w:r>
        <w:t>• Offertes van Brainwashers zijn vrijblijvend en 30 dagen geldig, tenzij anders vermeld.</w:t>
      </w:r>
    </w:p>
    <w:p>
      <w:r>
        <w:t>• Een overeenkomst komt tot stand zodra de opdrachtgever de offerte schriftelijk of per e-mail heeft geaccepteerd.</w:t>
      </w:r>
    </w:p>
    <w:p>
      <w:r>
        <w:t>• Brainwashers behoudt zich het recht voor om opdrachten te weigeren zonder opgave van reden.</w:t>
      </w:r>
    </w:p>
    <w:p>
      <w:pPr>
        <w:pStyle w:val="Heading2"/>
      </w:pPr>
      <w:r>
        <w:t>Artikel 4 – Uitvoering van de dienstverlening</w:t>
      </w:r>
    </w:p>
    <w:p>
      <w:r>
        <w:t>• Brainwashers zal de dienstverlening naar beste inzicht en vermogen uitvoeren, met inachtneming van de actuele wet- en regelgeving.</w:t>
      </w:r>
    </w:p>
    <w:p>
      <w:r>
        <w:t>• Opdrachtgevers dienen alle relevante informatie tijdig en correct aan te leveren voor een correcte uitvoering van de dienst.</w:t>
      </w:r>
    </w:p>
    <w:p>
      <w:r>
        <w:t>• Brainwashers kan derden inschakelen voor de uitvoering van bepaalde diensten, zonder hiervoor voorafgaande toestemming te vragen.</w:t>
      </w:r>
    </w:p>
    <w:p>
      <w:pPr>
        <w:pStyle w:val="Heading2"/>
      </w:pPr>
      <w:r>
        <w:t>Artikel 5 – Tarieven en betaling</w:t>
      </w:r>
    </w:p>
    <w:p>
      <w:r>
        <w:t>• Alle prijzen zijn exclusief btw, tenzij anders vermeld.</w:t>
      </w:r>
    </w:p>
    <w:p>
      <w:r>
        <w:t>• Facturen dienen binnen 14 dagen na factuurdatum betaald te worden, tenzij anders overeengekomen.</w:t>
      </w:r>
    </w:p>
    <w:p>
      <w:r>
        <w:t>• Bij niet-tijdige betaling is de opdrachtgever zonder nadere ingebrekestelling in verzuim en is Brainwashers gerechtigd wettelijke incassokosten in rekening te brengen.</w:t>
      </w:r>
    </w:p>
    <w:p>
      <w:r>
        <w:t>• Indien de opdrachtgever niet tijdig betaalt, behoudt Brainwashers zich het recht voor om de dienstverlening op te schorten.</w:t>
      </w:r>
    </w:p>
    <w:p>
      <w:pPr>
        <w:pStyle w:val="Heading2"/>
      </w:pPr>
      <w:r>
        <w:t>Artikel 6 – Annulering en wijziging van afspraken</w:t>
      </w:r>
    </w:p>
    <w:p>
      <w:r>
        <w:t>• Annulering van diensten door de opdrachtgever dient schriftelijk te gebeuren.</w:t>
      </w:r>
    </w:p>
    <w:p>
      <w:r>
        <w:t>• Bij annulering van trainingen, coaching of advies:</w:t>
      </w:r>
    </w:p>
    <w:p>
      <w:r>
        <w:t>• • Meer dan 14 dagen vooraf: kosteloos.</w:t>
      </w:r>
    </w:p>
    <w:p>
      <w:r>
        <w:t>• • 7-14 dagen vooraf: 50% van de overeengekomen prijs.</w:t>
      </w:r>
    </w:p>
    <w:p>
      <w:r>
        <w:t>• • Minder dan 7 dagen vooraf: 100% van de overeengekomen prijs.</w:t>
      </w:r>
    </w:p>
    <w:p>
      <w:r>
        <w:t>• Wijziging van afspraken is enkel mogelijk in overleg en afhankelijk van beschikbaarheid.</w:t>
      </w:r>
    </w:p>
    <w:p>
      <w:pPr>
        <w:pStyle w:val="Heading2"/>
      </w:pPr>
      <w:r>
        <w:t>Artikel 7 – Vertrouwelijkheid en privacy</w:t>
      </w:r>
    </w:p>
    <w:p>
      <w:r>
        <w:t>• Brainwashers en de opdrachtgever verplichten zich tot geheimhouding van alle vertrouwelijke informatie die tijdens de samenwerking wordt gedeeld.</w:t>
      </w:r>
    </w:p>
    <w:p>
      <w:r>
        <w:t>• Brainwashers verwerkt persoonsgegevens conform de Algemene Verordening Gegevensbescherming (AVG).</w:t>
      </w:r>
    </w:p>
    <w:p>
      <w:r>
        <w:t>• Gegevens worden alleen gedeeld met derden indien dit noodzakelijk is voor de uitvoering van de overeenkomst en met toestemming van de betrokkene.</w:t>
      </w:r>
    </w:p>
    <w:p>
      <w:pPr>
        <w:pStyle w:val="Heading2"/>
      </w:pPr>
      <w:r>
        <w:t>Artikel 8 – Aansprakelijkheid</w:t>
      </w:r>
    </w:p>
    <w:p>
      <w:r>
        <w:t>• Brainwashers is niet aansprakelijk voor indirecte schade, zoals gevolgschade, gederfde winst of bedrijfsstagnatie.</w:t>
      </w:r>
    </w:p>
    <w:p>
      <w:r>
        <w:t>• De aansprakelijkheid van Brainwashers is te allen tijde beperkt tot maximaal het factuurbedrag van de betreffende opdracht, met een maximum van €10.000.</w:t>
      </w:r>
    </w:p>
    <w:p>
      <w:r>
        <w:t>• Brainwashers is niet aansprakelijk voor schade ontstaan door onjuiste of onvolledige informatie van de opdrachtgever.</w:t>
      </w:r>
    </w:p>
    <w:p>
      <w:pPr>
        <w:pStyle w:val="Heading2"/>
      </w:pPr>
      <w:r>
        <w:t>Artikel 9 – Intellectuele eigendom</w:t>
      </w:r>
    </w:p>
    <w:p>
      <w:r>
        <w:t>• Alle door Brainwashers verstrekte materialen, zoals trainingsmaterialen en adviezen, blijven intellectueel eigendom van Brainwashers.</w:t>
      </w:r>
    </w:p>
    <w:p>
      <w:r>
        <w:t>• De opdrachtgever mag deze materialen uitsluitend gebruiken voor eigen doeleinden en mag deze niet zonder toestemming verveelvoudigen, verspreiden of openbaar maken.</w:t>
      </w:r>
    </w:p>
    <w:p>
      <w:pPr>
        <w:pStyle w:val="Heading2"/>
      </w:pPr>
      <w:r>
        <w:t>Artikel 10 – Overmacht</w:t>
      </w:r>
    </w:p>
    <w:p>
      <w:r>
        <w:t>• In geval van overmacht (bijv. ziekte, natuurrampen, pandemieën, technische storingen) is Brainwashers gerechtigd de overeenkomst op te schorten of te beëindigen zonder schadevergoeding verschuldigd te zijn.</w:t>
      </w:r>
    </w:p>
    <w:p>
      <w:r>
        <w:t>• Brainwashers zal in geval van overmacht de opdrachtgever zo spoedig mogelijk op de hoogte stellen en samen zoeken naar een passende oplossing.</w:t>
      </w:r>
    </w:p>
    <w:p>
      <w:pPr>
        <w:pStyle w:val="Heading2"/>
      </w:pPr>
      <w:r>
        <w:t>Artikel 11 – Klachten en geschillen</w:t>
      </w:r>
    </w:p>
    <w:p>
      <w:r>
        <w:t>• Klachten over de dienstverlening dienen binnen 14 dagen na afronding van de dienst schriftelijk gemeld te worden.</w:t>
      </w:r>
    </w:p>
    <w:p>
      <w:r>
        <w:t>• Brainwashers zal binnen 14 dagen reageren op een klacht en proberen een passende oplossing te bieden.</w:t>
      </w:r>
    </w:p>
    <w:p>
      <w:r>
        <w:t>• Op alle overeenkomsten is Nederlands recht van toepassing. Geschillen zullen worden voorgelegd aan de bevoegde rechter in de vestigingsplaats van Brainwashers.</w:t>
      </w:r>
    </w:p>
    <w:p>
      <w:pPr>
        <w:pStyle w:val="Heading2"/>
      </w:pPr>
      <w:r>
        <w:t>Artikel 12 – Slotbepalingen</w:t>
      </w:r>
    </w:p>
    <w:p>
      <w:r>
        <w:t>• Indien een bepaling uit deze voorwaarden nietig of ongeldig blijkt, blijven de overige bepalingen van kracht.</w:t>
      </w:r>
    </w:p>
    <w:p>
      <w:r>
        <w:t>• Brainwashers behoudt zich het recht voor om deze algemene voorwaarden te wijzigen. Gewijzigde voorwaarden worden minimaal 10 dagen voor inwerkingtreding aan de opdrachtgever gecommuniceerd.</w:t>
      </w:r>
    </w:p>
    <w:p>
      <w:pPr>
        <w:pStyle w:val="Heading2"/>
      </w:pPr>
      <w:r>
        <w:t>Vragen?</w:t>
      </w:r>
    </w:p>
    <w:p>
      <w:r>
        <w:t>• Heb je vragen over deze algemene voorwaarden? Neem contact met ons op via info@brainwashers.eu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